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7AF" w14:textId="02DD277C" w:rsidR="00DE5171" w:rsidRPr="00DE5171" w:rsidRDefault="00DE5171" w:rsidP="00DE5171">
      <w:pPr>
        <w:jc w:val="center"/>
        <w:rPr>
          <w:rFonts w:ascii="Times New Roman" w:eastAsia="Times New Roman" w:hAnsi="Times New Roman" w:cs="Times New Roman"/>
          <w:lang w:eastAsia="en-GB"/>
        </w:rPr>
      </w:pPr>
      <w:r w:rsidRPr="00DE5171">
        <w:rPr>
          <w:rFonts w:ascii="Times New Roman" w:eastAsia="Times New Roman" w:hAnsi="Times New Roman" w:cs="Times New Roman"/>
          <w:lang w:eastAsia="en-GB"/>
        </w:rPr>
        <w:fldChar w:fldCharType="begin"/>
      </w:r>
      <w:r w:rsidRPr="00DE5171">
        <w:rPr>
          <w:rFonts w:ascii="Times New Roman" w:eastAsia="Times New Roman" w:hAnsi="Times New Roman" w:cs="Times New Roman"/>
          <w:lang w:eastAsia="en-GB"/>
        </w:rPr>
        <w:instrText xml:space="preserve"> INCLUDEPICTURE "/Users/gracehanvey/Library/Group Containers/UBF8T346G9.ms/WebArchiveCopyPasteTempFiles/com.microsoft.Word/page1image38556336" \* MERGEFORMATINET </w:instrText>
      </w:r>
      <w:r w:rsidRPr="00DE5171">
        <w:rPr>
          <w:rFonts w:ascii="Times New Roman" w:eastAsia="Times New Roman" w:hAnsi="Times New Roman" w:cs="Times New Roman"/>
          <w:lang w:eastAsia="en-GB"/>
        </w:rPr>
        <w:fldChar w:fldCharType="separate"/>
      </w:r>
      <w:r w:rsidRPr="00DE5171">
        <w:rPr>
          <w:rFonts w:ascii="Times New Roman" w:eastAsia="Times New Roman" w:hAnsi="Times New Roman" w:cs="Times New Roman"/>
          <w:noProof/>
          <w:lang w:eastAsia="en-GB"/>
        </w:rPr>
        <w:drawing>
          <wp:inline distT="0" distB="0" distL="0" distR="0" wp14:anchorId="4122665B" wp14:editId="6D62D047">
            <wp:extent cx="2766695" cy="765810"/>
            <wp:effectExtent l="0" t="0" r="1905" b="0"/>
            <wp:docPr id="2" name="Picture 2" descr="page1image3855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55633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6695" cy="765810"/>
                    </a:xfrm>
                    <a:prstGeom prst="rect">
                      <a:avLst/>
                    </a:prstGeom>
                    <a:noFill/>
                    <a:ln>
                      <a:noFill/>
                    </a:ln>
                  </pic:spPr>
                </pic:pic>
              </a:graphicData>
            </a:graphic>
          </wp:inline>
        </w:drawing>
      </w:r>
      <w:r w:rsidRPr="00DE5171">
        <w:rPr>
          <w:rFonts w:ascii="Times New Roman" w:eastAsia="Times New Roman" w:hAnsi="Times New Roman" w:cs="Times New Roman"/>
          <w:lang w:eastAsia="en-GB"/>
        </w:rPr>
        <w:fldChar w:fldCharType="end"/>
      </w:r>
      <w:r w:rsidRPr="00DE5171">
        <w:rPr>
          <w:rFonts w:ascii="Times New Roman" w:eastAsia="Times New Roman" w:hAnsi="Times New Roman" w:cs="Times New Roman"/>
          <w:lang w:eastAsia="en-GB"/>
        </w:rPr>
        <w:fldChar w:fldCharType="begin"/>
      </w:r>
      <w:r w:rsidRPr="00DE5171">
        <w:rPr>
          <w:rFonts w:ascii="Times New Roman" w:eastAsia="Times New Roman" w:hAnsi="Times New Roman" w:cs="Times New Roman"/>
          <w:lang w:eastAsia="en-GB"/>
        </w:rPr>
        <w:instrText xml:space="preserve"> INCLUDEPICTURE "/Users/gracehanvey/Library/Group Containers/UBF8T346G9.ms/WebArchiveCopyPasteTempFiles/com.microsoft.Word/page1image45079296" \* MERGEFORMATINET </w:instrText>
      </w:r>
      <w:r w:rsidRPr="00DE5171">
        <w:rPr>
          <w:rFonts w:ascii="Times New Roman" w:eastAsia="Times New Roman" w:hAnsi="Times New Roman" w:cs="Times New Roman"/>
          <w:lang w:eastAsia="en-GB"/>
        </w:rPr>
        <w:fldChar w:fldCharType="separate"/>
      </w:r>
      <w:r w:rsidRPr="00DE5171">
        <w:rPr>
          <w:rFonts w:ascii="Times New Roman" w:eastAsia="Times New Roman" w:hAnsi="Times New Roman" w:cs="Times New Roman"/>
          <w:noProof/>
          <w:lang w:eastAsia="en-GB"/>
        </w:rPr>
        <w:drawing>
          <wp:inline distT="0" distB="0" distL="0" distR="0" wp14:anchorId="5FBD7A69" wp14:editId="704A5328">
            <wp:extent cx="5731510" cy="15240"/>
            <wp:effectExtent l="0" t="0" r="0" b="0"/>
            <wp:docPr id="1" name="Picture 1" descr="page1image4507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5079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5240"/>
                    </a:xfrm>
                    <a:prstGeom prst="rect">
                      <a:avLst/>
                    </a:prstGeom>
                    <a:noFill/>
                    <a:ln>
                      <a:noFill/>
                    </a:ln>
                  </pic:spPr>
                </pic:pic>
              </a:graphicData>
            </a:graphic>
          </wp:inline>
        </w:drawing>
      </w:r>
      <w:r w:rsidRPr="00DE5171">
        <w:rPr>
          <w:rFonts w:ascii="Times New Roman" w:eastAsia="Times New Roman" w:hAnsi="Times New Roman" w:cs="Times New Roman"/>
          <w:lang w:eastAsia="en-GB"/>
        </w:rPr>
        <w:fldChar w:fldCharType="end"/>
      </w:r>
    </w:p>
    <w:p w14:paraId="126E70CF" w14:textId="73F7465D" w:rsidR="00820EC0" w:rsidRPr="00820EC0" w:rsidRDefault="00716EAC" w:rsidP="00820EC0">
      <w:pPr>
        <w:spacing w:before="100" w:beforeAutospacing="1" w:after="100" w:afterAutospacing="1"/>
        <w:jc w:val="center"/>
        <w:rPr>
          <w:rFonts w:ascii="Calibri" w:eastAsia="Times New Roman" w:hAnsi="Calibri" w:cs="Calibri"/>
          <w:b/>
          <w:bCs/>
          <w:sz w:val="28"/>
          <w:szCs w:val="28"/>
          <w:lang w:eastAsia="en-GB"/>
        </w:rPr>
      </w:pPr>
      <w:r>
        <w:rPr>
          <w:rFonts w:ascii="Calibri" w:eastAsia="Times New Roman" w:hAnsi="Calibri" w:cs="Calibri"/>
          <w:b/>
          <w:bCs/>
          <w:sz w:val="28"/>
          <w:szCs w:val="28"/>
          <w:lang w:eastAsia="en-GB"/>
        </w:rPr>
        <w:t>Research Project Management Lifecycle</w:t>
      </w:r>
    </w:p>
    <w:p w14:paraId="4C496983" w14:textId="0A22F67D" w:rsidR="00DE5171" w:rsidRPr="00DE5171" w:rsidRDefault="00DE5171" w:rsidP="00820EC0">
      <w:pPr>
        <w:spacing w:before="100" w:beforeAutospacing="1" w:after="100" w:afterAutospacing="1"/>
        <w:jc w:val="center"/>
        <w:rPr>
          <w:rFonts w:ascii="Calibri" w:eastAsia="Times New Roman" w:hAnsi="Calibri" w:cs="Calibri"/>
          <w:lang w:eastAsia="en-GB"/>
        </w:rPr>
      </w:pPr>
      <w:r w:rsidRPr="00DE5171">
        <w:rPr>
          <w:rFonts w:ascii="Calibri" w:eastAsia="Times New Roman" w:hAnsi="Calibri" w:cs="Calibri"/>
          <w:b/>
          <w:bCs/>
          <w:sz w:val="28"/>
          <w:szCs w:val="28"/>
          <w:lang w:eastAsia="en-GB"/>
        </w:rPr>
        <w:t>Video Transcript</w:t>
      </w:r>
    </w:p>
    <w:p w14:paraId="2DF60B93" w14:textId="00D9D33D" w:rsidR="00F1359D" w:rsidRDefault="00716EAC">
      <w:r>
        <w:t xml:space="preserve">Let’s discuss the research project management lifecycle. What is it and why is it important to you? It’s important to understand the steps of the project </w:t>
      </w:r>
      <w:proofErr w:type="gramStart"/>
      <w:r>
        <w:t>in order to</w:t>
      </w:r>
      <w:proofErr w:type="gramEnd"/>
      <w:r>
        <w:t xml:space="preserve"> understand everything that goes into the research project itself. There are many moving parts that require a researcher to act in an ethical way. Click next to continue.</w:t>
      </w:r>
    </w:p>
    <w:p w14:paraId="3F897A71" w14:textId="182B0C22" w:rsidR="00716EAC" w:rsidRDefault="00716EAC"/>
    <w:p w14:paraId="467D3371" w14:textId="73584DB7" w:rsidR="00716EAC" w:rsidRDefault="00716EAC">
      <w:r>
        <w:t xml:space="preserve">The lifecycle represents all activities typically involved in a research project. The activities may be programmatic, scientific, or administrative in nature, or both. They begin with forming a hypothesis or research question and conclude with final financial reports or publications. In most cases, a new research project begins its lifecycle based on a hypothesis or question developed from the results of a previous project. The graphic below shows each step of the lifecycle. Click each step to learn more, and then click next when you have finished viewing each step. </w:t>
      </w:r>
    </w:p>
    <w:p w14:paraId="1DAA58CC" w14:textId="2B1D5291" w:rsidR="00716EAC" w:rsidRDefault="00716EAC"/>
    <w:p w14:paraId="4E036BE7" w14:textId="77777777" w:rsidR="00351427" w:rsidRDefault="00716EAC">
      <w:r>
        <w:t xml:space="preserve">RCR should be integrated into each of these sections and at each step of the process. If this happens, then ethical research will be produced. It is important to note that as an undergraduate researcher you may not be part of the entire lifecycle. </w:t>
      </w:r>
      <w:r w:rsidR="00351427">
        <w:t xml:space="preserve">But you should be aware of the bigger picture, and how your part fits into it. </w:t>
      </w:r>
    </w:p>
    <w:p w14:paraId="2438B135" w14:textId="77777777" w:rsidR="00351427" w:rsidRDefault="00351427"/>
    <w:p w14:paraId="1EF550F5" w14:textId="6ABDF17C" w:rsidR="00716EAC" w:rsidRDefault="00351427">
      <w:r>
        <w:t xml:space="preserve">There are several things you can do as a student to ensure you are successful as a responsible researcher. First, you can commit to a culture of responsible conduct of research, follow the research process, and you can also attend workshops on how to conduct research. In the next seven modules, we will discuss each of the different topics covered under responsible conduct of research. </w:t>
      </w:r>
    </w:p>
    <w:sectPr w:rsidR="00716E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71"/>
    <w:rsid w:val="00166200"/>
    <w:rsid w:val="00351427"/>
    <w:rsid w:val="00716EAC"/>
    <w:rsid w:val="00820EC0"/>
    <w:rsid w:val="00C36671"/>
    <w:rsid w:val="00DE5171"/>
    <w:rsid w:val="00F1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7E5D7"/>
  <w15:chartTrackingRefBased/>
  <w15:docId w15:val="{8617467E-FD3A-0940-A4BD-1C094D69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17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153810">
      <w:bodyDiv w:val="1"/>
      <w:marLeft w:val="0"/>
      <w:marRight w:val="0"/>
      <w:marTop w:val="0"/>
      <w:marBottom w:val="0"/>
      <w:divBdr>
        <w:top w:val="none" w:sz="0" w:space="0" w:color="auto"/>
        <w:left w:val="none" w:sz="0" w:space="0" w:color="auto"/>
        <w:bottom w:val="none" w:sz="0" w:space="0" w:color="auto"/>
        <w:right w:val="none" w:sz="0" w:space="0" w:color="auto"/>
      </w:divBdr>
      <w:divsChild>
        <w:div w:id="1500074043">
          <w:marLeft w:val="0"/>
          <w:marRight w:val="0"/>
          <w:marTop w:val="0"/>
          <w:marBottom w:val="0"/>
          <w:divBdr>
            <w:top w:val="none" w:sz="0" w:space="0" w:color="auto"/>
            <w:left w:val="none" w:sz="0" w:space="0" w:color="auto"/>
            <w:bottom w:val="none" w:sz="0" w:space="0" w:color="auto"/>
            <w:right w:val="none" w:sz="0" w:space="0" w:color="auto"/>
          </w:divBdr>
          <w:divsChild>
            <w:div w:id="2028752540">
              <w:marLeft w:val="0"/>
              <w:marRight w:val="0"/>
              <w:marTop w:val="0"/>
              <w:marBottom w:val="0"/>
              <w:divBdr>
                <w:top w:val="none" w:sz="0" w:space="0" w:color="auto"/>
                <w:left w:val="none" w:sz="0" w:space="0" w:color="auto"/>
                <w:bottom w:val="none" w:sz="0" w:space="0" w:color="auto"/>
                <w:right w:val="none" w:sz="0" w:space="0" w:color="auto"/>
              </w:divBdr>
              <w:divsChild>
                <w:div w:id="12034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Hanvey,Grace A</dc:creator>
  <cp:keywords/>
  <dc:description/>
  <cp:lastModifiedBy>Hanvey,Grace A</cp:lastModifiedBy>
  <cp:revision>2</cp:revision>
  <dcterms:created xsi:type="dcterms:W3CDTF">2022-12-13T10:14:00Z</dcterms:created>
  <dcterms:modified xsi:type="dcterms:W3CDTF">2022-12-13T10:14:00Z</dcterms:modified>
</cp:coreProperties>
</file>